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A" w:rsidRDefault="004967FA" w:rsidP="004967FA">
      <w:pPr>
        <w:jc w:val="center"/>
        <w:rPr>
          <w:rFonts w:ascii="Century Gothic" w:hAnsi="Century Gothic"/>
          <w:b/>
          <w:u w:val="single"/>
        </w:rPr>
      </w:pPr>
      <w:r w:rsidRPr="00AC37EF">
        <w:rPr>
          <w:rFonts w:ascii="Century Gothic" w:hAnsi="Century Gothic"/>
          <w:b/>
          <w:u w:val="single"/>
        </w:rPr>
        <w:t>Sommelier Questions</w:t>
      </w:r>
    </w:p>
    <w:p w:rsidR="00355A26" w:rsidRPr="00AC37EF" w:rsidRDefault="00355A26" w:rsidP="004967FA">
      <w:pPr>
        <w:jc w:val="center"/>
        <w:rPr>
          <w:rFonts w:ascii="Century Gothic" w:hAnsi="Century Gothic"/>
          <w:b/>
          <w:u w:val="single"/>
        </w:rPr>
      </w:pPr>
    </w:p>
    <w:p w:rsidR="004967FA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6 main red and 3 main white grapes of Bordeaux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ocean sits of the west coast of France 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river runs through Bordeaux from this ocean?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two rivers does the above river split into as it runs inland?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Name the four main communes on the left bank of Bordeaux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traditional size of a Bordeaux </w:t>
      </w:r>
      <w:proofErr w:type="spellStart"/>
      <w:r>
        <w:rPr>
          <w:rFonts w:ascii="Century Gothic" w:hAnsi="Century Gothic"/>
        </w:rPr>
        <w:t>barrique</w:t>
      </w:r>
      <w:proofErr w:type="spellEnd"/>
      <w:r>
        <w:rPr>
          <w:rFonts w:ascii="Century Gothic" w:hAnsi="Century Gothic"/>
        </w:rPr>
        <w:t>? Burgundy?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It what year was the classification of the left band done?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Premier Grand Cru </w:t>
      </w:r>
      <w:proofErr w:type="spellStart"/>
      <w:r>
        <w:rPr>
          <w:rFonts w:ascii="Century Gothic" w:hAnsi="Century Gothic"/>
        </w:rPr>
        <w:t>Classe</w:t>
      </w:r>
      <w:proofErr w:type="spellEnd"/>
      <w:r>
        <w:rPr>
          <w:rFonts w:ascii="Century Gothic" w:hAnsi="Century Gothic"/>
        </w:rPr>
        <w:t xml:space="preserve"> Chateaux</w:t>
      </w:r>
      <w:r w:rsidR="00355A26">
        <w:rPr>
          <w:rFonts w:ascii="Century Gothic" w:hAnsi="Century Gothic"/>
        </w:rPr>
        <w:t xml:space="preserve"> and communes.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Chateau ascended after the original formation of the </w:t>
      </w:r>
      <w:r w:rsidR="00355A26">
        <w:rPr>
          <w:rFonts w:ascii="Century Gothic" w:hAnsi="Century Gothic"/>
        </w:rPr>
        <w:t>classification?</w:t>
      </w: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year?</w:t>
      </w: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Name two second growth chateaux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FB61F8" w:rsidRDefault="00FB61F8" w:rsidP="00FB61F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the AOP of the following Chateaux </w:t>
      </w:r>
    </w:p>
    <w:p w:rsidR="00FB61F8" w:rsidRPr="00FB61F8" w:rsidRDefault="00FB61F8" w:rsidP="00FB61F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FB61F8">
        <w:rPr>
          <w:rFonts w:ascii="Century Gothic" w:hAnsi="Century Gothic"/>
          <w:lang/>
        </w:rPr>
        <w:t>Château Cheval-Blanc</w:t>
      </w:r>
    </w:p>
    <w:p w:rsidR="00FB61F8" w:rsidRPr="00FB61F8" w:rsidRDefault="00FB61F8" w:rsidP="00FB61F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FB61F8">
        <w:rPr>
          <w:rFonts w:ascii="Century Gothic" w:hAnsi="Century Gothic"/>
          <w:lang/>
        </w:rPr>
        <w:t xml:space="preserve">Château </w:t>
      </w:r>
      <w:proofErr w:type="spellStart"/>
      <w:r w:rsidRPr="00FB61F8">
        <w:rPr>
          <w:rFonts w:ascii="Century Gothic" w:hAnsi="Century Gothic"/>
          <w:lang/>
        </w:rPr>
        <w:t>Carbonnieux</w:t>
      </w:r>
      <w:proofErr w:type="spellEnd"/>
    </w:p>
    <w:p w:rsidR="00FB61F8" w:rsidRPr="00FB61F8" w:rsidRDefault="00FB61F8" w:rsidP="00FB61F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FB61F8">
        <w:rPr>
          <w:rFonts w:ascii="Century Gothic" w:hAnsi="Century Gothic"/>
          <w:lang/>
        </w:rPr>
        <w:t xml:space="preserve">Château Cos </w:t>
      </w:r>
      <w:proofErr w:type="spellStart"/>
      <w:r w:rsidRPr="00FB61F8">
        <w:rPr>
          <w:rFonts w:ascii="Century Gothic" w:hAnsi="Century Gothic"/>
          <w:lang/>
        </w:rPr>
        <w:t>d'Estournel</w:t>
      </w:r>
      <w:proofErr w:type="spellEnd"/>
    </w:p>
    <w:p w:rsidR="00FB61F8" w:rsidRPr="00A42773" w:rsidRDefault="00A42773" w:rsidP="00FB61F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A42773">
        <w:rPr>
          <w:rFonts w:ascii="Century Gothic" w:hAnsi="Century Gothic"/>
          <w:lang/>
        </w:rPr>
        <w:t>Château Lynch-</w:t>
      </w:r>
      <w:proofErr w:type="spellStart"/>
      <w:r w:rsidRPr="00A42773">
        <w:rPr>
          <w:rFonts w:ascii="Century Gothic" w:hAnsi="Century Gothic"/>
          <w:lang/>
        </w:rPr>
        <w:t>Bages</w:t>
      </w:r>
      <w:proofErr w:type="spellEnd"/>
    </w:p>
    <w:p w:rsidR="00A42773" w:rsidRPr="00355A26" w:rsidRDefault="00A42773" w:rsidP="00FB61F8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A42773">
        <w:rPr>
          <w:rFonts w:ascii="Century Gothic" w:hAnsi="Century Gothic"/>
          <w:lang/>
        </w:rPr>
        <w:t xml:space="preserve">Château </w:t>
      </w:r>
      <w:proofErr w:type="spellStart"/>
      <w:r w:rsidRPr="00A42773">
        <w:rPr>
          <w:rFonts w:ascii="Century Gothic" w:hAnsi="Century Gothic"/>
          <w:lang/>
        </w:rPr>
        <w:t>Suduiraut</w:t>
      </w:r>
      <w:proofErr w:type="spellEnd"/>
    </w:p>
    <w:p w:rsidR="00355A26" w:rsidRPr="00355A26" w:rsidRDefault="00355A26" w:rsidP="00355A26">
      <w:pPr>
        <w:rPr>
          <w:rFonts w:ascii="Century Gothic" w:hAnsi="Century Gothic"/>
        </w:rPr>
      </w:pPr>
    </w:p>
    <w:p w:rsidR="00A42773" w:rsidRPr="00A42773" w:rsidRDefault="00A42773" w:rsidP="00A427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lang/>
        </w:rPr>
        <w:t>Which of the following are considered high quality vintages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2005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2007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2010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2009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2002</w:t>
      </w:r>
    </w:p>
    <w:p w:rsidR="00A42773" w:rsidRDefault="00A42773" w:rsidP="00A42773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2000</w:t>
      </w:r>
    </w:p>
    <w:p w:rsidR="00355A26" w:rsidRPr="00355A26" w:rsidRDefault="00355A26" w:rsidP="00355A26">
      <w:pPr>
        <w:rPr>
          <w:rFonts w:ascii="Century Gothic" w:hAnsi="Century Gothic"/>
        </w:rPr>
      </w:pPr>
    </w:p>
    <w:p w:rsidR="00A42773" w:rsidRDefault="00A42773" w:rsidP="00A427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style of wine is produced in </w:t>
      </w:r>
      <w:proofErr w:type="spellStart"/>
      <w:r>
        <w:rPr>
          <w:rFonts w:ascii="Century Gothic" w:hAnsi="Century Gothic"/>
        </w:rPr>
        <w:t>Ceron</w:t>
      </w:r>
      <w:proofErr w:type="spellEnd"/>
      <w:r>
        <w:rPr>
          <w:rFonts w:ascii="Century Gothic" w:hAnsi="Century Gothic"/>
        </w:rPr>
        <w:t>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A42773" w:rsidRPr="00355A26" w:rsidRDefault="00A42773" w:rsidP="00A427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 red wine permitted to be made in the </w:t>
      </w:r>
      <w:r w:rsidRPr="00A42773">
        <w:rPr>
          <w:rFonts w:ascii="Century Gothic" w:hAnsi="Century Gothic"/>
          <w:lang/>
        </w:rPr>
        <w:t>Entre-</w:t>
      </w:r>
      <w:proofErr w:type="spellStart"/>
      <w:r w:rsidRPr="00A42773">
        <w:rPr>
          <w:rFonts w:ascii="Century Gothic" w:hAnsi="Century Gothic"/>
          <w:lang/>
        </w:rPr>
        <w:t>Deux</w:t>
      </w:r>
      <w:proofErr w:type="spellEnd"/>
      <w:r w:rsidRPr="00A42773">
        <w:rPr>
          <w:rFonts w:ascii="Century Gothic" w:hAnsi="Century Gothic"/>
          <w:lang/>
        </w:rPr>
        <w:t>-</w:t>
      </w:r>
      <w:proofErr w:type="spellStart"/>
      <w:r w:rsidRPr="00A42773">
        <w:rPr>
          <w:rFonts w:ascii="Century Gothic" w:hAnsi="Century Gothic"/>
          <w:lang/>
        </w:rPr>
        <w:t>Mers</w:t>
      </w:r>
      <w:proofErr w:type="spellEnd"/>
      <w:r w:rsidRPr="00A42773">
        <w:rPr>
          <w:rFonts w:ascii="Century Gothic" w:hAnsi="Century Gothic"/>
          <w:lang/>
        </w:rPr>
        <w:t xml:space="preserve"> AOP</w:t>
      </w:r>
      <w:r>
        <w:rPr>
          <w:rFonts w:ascii="Century Gothic" w:hAnsi="Century Gothic"/>
          <w:lang/>
        </w:rPr>
        <w:t>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A42773" w:rsidRPr="00355A26" w:rsidRDefault="00A42773" w:rsidP="00A427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</w:t>
      </w:r>
      <w:r>
        <w:rPr>
          <w:rFonts w:ascii="Century Gothic" w:hAnsi="Century Gothic"/>
          <w:lang/>
        </w:rPr>
        <w:t>Entre-</w:t>
      </w:r>
      <w:proofErr w:type="spellStart"/>
      <w:r>
        <w:rPr>
          <w:rFonts w:ascii="Century Gothic" w:hAnsi="Century Gothic"/>
          <w:lang/>
        </w:rPr>
        <w:t>Deux</w:t>
      </w:r>
      <w:proofErr w:type="spellEnd"/>
      <w:r>
        <w:rPr>
          <w:rFonts w:ascii="Century Gothic" w:hAnsi="Century Gothic"/>
          <w:lang/>
        </w:rPr>
        <w:t>-</w:t>
      </w:r>
      <w:proofErr w:type="spellStart"/>
      <w:r>
        <w:rPr>
          <w:rFonts w:ascii="Century Gothic" w:hAnsi="Century Gothic"/>
          <w:lang/>
        </w:rPr>
        <w:t>Mers</w:t>
      </w:r>
      <w:proofErr w:type="spellEnd"/>
      <w:r>
        <w:rPr>
          <w:rFonts w:ascii="Century Gothic" w:hAnsi="Century Gothic"/>
          <w:lang/>
        </w:rPr>
        <w:t xml:space="preserve"> translate to?</w:t>
      </w:r>
    </w:p>
    <w:p w:rsidR="00355A26" w:rsidRDefault="00355A26" w:rsidP="00355A26">
      <w:pPr>
        <w:rPr>
          <w:rFonts w:ascii="Century Gothic" w:hAnsi="Century Gothic"/>
        </w:rPr>
      </w:pPr>
    </w:p>
    <w:p w:rsidR="00355A26" w:rsidRPr="00355A26" w:rsidRDefault="00355A26" w:rsidP="00355A26">
      <w:pPr>
        <w:rPr>
          <w:rFonts w:ascii="Century Gothic" w:hAnsi="Century Gothic"/>
        </w:rPr>
      </w:pPr>
    </w:p>
    <w:p w:rsidR="00A42773" w:rsidRDefault="00A42773" w:rsidP="00A4277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I was drinking a glass of </w:t>
      </w:r>
      <w:r w:rsidRPr="00A42773">
        <w:rPr>
          <w:rFonts w:ascii="Century Gothic" w:hAnsi="Century Gothic"/>
          <w:lang/>
        </w:rPr>
        <w:t>Sainte-Croix-du-Mont</w:t>
      </w:r>
      <w:r>
        <w:rPr>
          <w:rFonts w:ascii="Century Gothic" w:hAnsi="Century Gothic"/>
        </w:rPr>
        <w:t>, what would you recommend to eat with it?</w:t>
      </w:r>
    </w:p>
    <w:p w:rsidR="00A42773" w:rsidRPr="00FB61F8" w:rsidRDefault="00A42773" w:rsidP="00A42773">
      <w:pPr>
        <w:pStyle w:val="ListParagraph"/>
        <w:rPr>
          <w:rFonts w:ascii="Century Gothic" w:hAnsi="Century Gothic"/>
        </w:rPr>
      </w:pPr>
    </w:p>
    <w:sectPr w:rsidR="00A42773" w:rsidRPr="00FB61F8" w:rsidSect="003C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CCB"/>
    <w:multiLevelType w:val="hybridMultilevel"/>
    <w:tmpl w:val="AEBAA372"/>
    <w:lvl w:ilvl="0" w:tplc="D97ACC5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4EF"/>
    <w:multiLevelType w:val="hybridMultilevel"/>
    <w:tmpl w:val="4D3EB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6C5"/>
    <w:multiLevelType w:val="hybridMultilevel"/>
    <w:tmpl w:val="0B5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4176"/>
    <w:multiLevelType w:val="hybridMultilevel"/>
    <w:tmpl w:val="1B528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119D"/>
    <w:multiLevelType w:val="hybridMultilevel"/>
    <w:tmpl w:val="6C3CB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967FA"/>
    <w:rsid w:val="001E09B4"/>
    <w:rsid w:val="00355A26"/>
    <w:rsid w:val="003C3131"/>
    <w:rsid w:val="004967FA"/>
    <w:rsid w:val="00801547"/>
    <w:rsid w:val="00A06A15"/>
    <w:rsid w:val="00A42773"/>
    <w:rsid w:val="00AB76D3"/>
    <w:rsid w:val="00AC37EF"/>
    <w:rsid w:val="00B110D5"/>
    <w:rsid w:val="00BB7233"/>
    <w:rsid w:val="00C465CC"/>
    <w:rsid w:val="00D16812"/>
    <w:rsid w:val="00DC2E18"/>
    <w:rsid w:val="00F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SebastianCrowther</dc:creator>
  <cp:lastModifiedBy>SebastianCrowther</cp:lastModifiedBy>
  <cp:revision>4</cp:revision>
  <cp:lastPrinted>2015-11-19T04:48:00Z</cp:lastPrinted>
  <dcterms:created xsi:type="dcterms:W3CDTF">2015-11-19T04:48:00Z</dcterms:created>
  <dcterms:modified xsi:type="dcterms:W3CDTF">2015-11-19T07:13:00Z</dcterms:modified>
</cp:coreProperties>
</file>